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78B" w:rsidRDefault="008A678B" w:rsidP="00AA6302">
      <w:pPr>
        <w:widowControl w:val="0"/>
        <w:ind w:firstLine="567"/>
        <w:jc w:val="both"/>
      </w:pPr>
      <w:bookmarkStart w:id="0" w:name="_GoBack"/>
      <w:r>
        <w:rPr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Хореография  в ТП ФОС.jpeg.jpeg.jpe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A678B" w:rsidRDefault="008A678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8A678B" w:rsidRDefault="008A678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8A678B" w:rsidRDefault="008A678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8A678B" w:rsidRDefault="008A678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8A678B" w:rsidRDefault="008A678B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УК – 3: Способность осуществлять социальное взаимодействие и реализовывать свою роль в команде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7925FB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 w:rsidR="00920BFB">
        <w:rPr>
          <w:rFonts w:eastAsia="Batang"/>
          <w:bCs/>
          <w:iCs/>
          <w:sz w:val="28"/>
          <w:szCs w:val="28"/>
        </w:rPr>
        <w:t>основные направления в развитии хореографии в историческом контексте развития материальной культуры и быта, взаимодействие и связь между различными видами искусства</w:t>
      </w: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>Уметь:</w:t>
      </w:r>
      <w:r w:rsidR="00FD237E">
        <w:rPr>
          <w:rFonts w:eastAsia="Batang"/>
          <w:bCs/>
          <w:iCs/>
          <w:sz w:val="28"/>
          <w:szCs w:val="28"/>
        </w:rPr>
        <w:t xml:space="preserve"> </w:t>
      </w:r>
      <w:r w:rsidR="00920BFB">
        <w:rPr>
          <w:rFonts w:eastAsia="Batang"/>
          <w:bCs/>
          <w:iCs/>
          <w:sz w:val="28"/>
          <w:szCs w:val="28"/>
        </w:rPr>
        <w:t>оценку процессам, происходящим в современных видах искусства</w:t>
      </w:r>
    </w:p>
    <w:p w:rsidR="00AA6302" w:rsidRDefault="00AA6302" w:rsidP="0036651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</w:t>
      </w:r>
      <w:r w:rsidR="00366518">
        <w:rPr>
          <w:rFonts w:eastAsia="Batang"/>
          <w:bCs/>
          <w:iCs/>
          <w:sz w:val="28"/>
          <w:szCs w:val="28"/>
        </w:rPr>
        <w:t>:</w:t>
      </w:r>
      <w:r w:rsidR="00366518">
        <w:rPr>
          <w:rFonts w:eastAsia="Batang"/>
          <w:bCs/>
          <w:iCs/>
          <w:sz w:val="16"/>
          <w:szCs w:val="16"/>
        </w:rPr>
        <w:t xml:space="preserve"> </w:t>
      </w:r>
      <w:r w:rsidR="00920BFB">
        <w:rPr>
          <w:rFonts w:eastAsia="Batang"/>
          <w:bCs/>
          <w:iCs/>
          <w:sz w:val="28"/>
          <w:szCs w:val="16"/>
        </w:rPr>
        <w:t>навыками работы с хореогра</w:t>
      </w:r>
      <w:r w:rsidR="00920BFB" w:rsidRPr="00920BFB">
        <w:rPr>
          <w:rFonts w:eastAsia="Batang"/>
          <w:bCs/>
          <w:iCs/>
          <w:sz w:val="28"/>
          <w:szCs w:val="16"/>
        </w:rPr>
        <w:t>фическим материалом</w:t>
      </w:r>
      <w:r w:rsidR="00920BFB">
        <w:rPr>
          <w:rFonts w:eastAsia="Batang"/>
          <w:bCs/>
          <w:iCs/>
          <w:sz w:val="28"/>
          <w:szCs w:val="16"/>
        </w:rPr>
        <w:t xml:space="preserve">, навыками коммуникации со свободным и уверенным использованием профессиональной терминологии 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F25D6F" w:rsidRDefault="00F25D6F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b/>
          <w:bCs/>
          <w:i/>
          <w:iCs/>
          <w:sz w:val="28"/>
          <w:szCs w:val="28"/>
          <w:u w:val="single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  <w:r w:rsidRPr="00F25D6F">
        <w:rPr>
          <w:sz w:val="28"/>
          <w:szCs w:val="28"/>
        </w:rPr>
        <w:t xml:space="preserve">      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Текущий контроль </w:t>
      </w:r>
    </w:p>
    <w:p w:rsidR="00F25D6F" w:rsidRPr="00F25D6F" w:rsidRDefault="00F25D6F" w:rsidP="00F25D6F">
      <w:pPr>
        <w:spacing w:before="100" w:beforeAutospacing="1" w:after="100" w:afterAutospacing="1"/>
        <w:rPr>
          <w:color w:val="000000"/>
          <w:sz w:val="28"/>
          <w:szCs w:val="27"/>
        </w:rPr>
      </w:pPr>
      <w:r w:rsidRPr="00F25D6F">
        <w:rPr>
          <w:b/>
          <w:color w:val="000000"/>
          <w:sz w:val="28"/>
          <w:szCs w:val="27"/>
        </w:rPr>
        <w:t>Текущий контроль</w:t>
      </w:r>
      <w:r w:rsidRPr="00F25D6F">
        <w:rPr>
          <w:color w:val="000000"/>
          <w:sz w:val="28"/>
          <w:szCs w:val="27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F25D6F" w:rsidRPr="00F25D6F" w:rsidRDefault="00F25D6F" w:rsidP="00F25D6F">
      <w:pPr>
        <w:rPr>
          <w:color w:val="000000"/>
          <w:sz w:val="28"/>
          <w:szCs w:val="27"/>
        </w:rPr>
      </w:pPr>
      <w:r w:rsidRPr="00F25D6F">
        <w:rPr>
          <w:color w:val="000000"/>
          <w:sz w:val="28"/>
          <w:szCs w:val="27"/>
        </w:rPr>
        <w:t>Формами текущего контроля: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6"/>
        </w:numPr>
        <w:rPr>
          <w:sz w:val="28"/>
          <w:szCs w:val="28"/>
        </w:rPr>
      </w:pPr>
      <w:r w:rsidRPr="00F25D6F">
        <w:rPr>
          <w:sz w:val="28"/>
          <w:szCs w:val="28"/>
        </w:rPr>
        <w:t>блиц –опрос</w:t>
      </w:r>
    </w:p>
    <w:p w:rsidR="00F25D6F" w:rsidRPr="00F25D6F" w:rsidRDefault="00F25D6F" w:rsidP="00F25D6F">
      <w:pPr>
        <w:numPr>
          <w:ilvl w:val="0"/>
          <w:numId w:val="36"/>
        </w:numPr>
        <w:rPr>
          <w:sz w:val="28"/>
          <w:szCs w:val="28"/>
        </w:rPr>
      </w:pPr>
      <w:r w:rsidRPr="00F25D6F">
        <w:rPr>
          <w:sz w:val="28"/>
          <w:szCs w:val="28"/>
        </w:rPr>
        <w:t>Показ  (экзерсис народного танца)</w:t>
      </w:r>
    </w:p>
    <w:p w:rsidR="00F25D6F" w:rsidRPr="00F25D6F" w:rsidRDefault="00F25D6F" w:rsidP="00F25D6F">
      <w:pPr>
        <w:numPr>
          <w:ilvl w:val="0"/>
          <w:numId w:val="36"/>
        </w:numPr>
        <w:rPr>
          <w:b/>
          <w:sz w:val="28"/>
          <w:szCs w:val="28"/>
        </w:rPr>
      </w:pPr>
      <w:r w:rsidRPr="00F25D6F">
        <w:rPr>
          <w:sz w:val="28"/>
          <w:szCs w:val="28"/>
        </w:rPr>
        <w:t xml:space="preserve">Собеседование </w:t>
      </w:r>
    </w:p>
    <w:p w:rsidR="00F25D6F" w:rsidRPr="00F25D6F" w:rsidRDefault="00F25D6F" w:rsidP="00F25D6F">
      <w:pPr>
        <w:numPr>
          <w:ilvl w:val="0"/>
          <w:numId w:val="36"/>
        </w:numPr>
        <w:rPr>
          <w:sz w:val="28"/>
        </w:rPr>
      </w:pPr>
      <w:r w:rsidRPr="00F25D6F">
        <w:rPr>
          <w:sz w:val="28"/>
          <w:szCs w:val="28"/>
        </w:rPr>
        <w:t>Этюд на образ</w:t>
      </w:r>
    </w:p>
    <w:p w:rsidR="00F25D6F" w:rsidRPr="00F25D6F" w:rsidRDefault="00F25D6F" w:rsidP="00F25D6F">
      <w:pPr>
        <w:ind w:left="720"/>
        <w:rPr>
          <w:sz w:val="28"/>
        </w:rPr>
      </w:pPr>
    </w:p>
    <w:p w:rsidR="00F25D6F" w:rsidRPr="00F25D6F" w:rsidRDefault="00F25D6F" w:rsidP="00F25D6F">
      <w:pPr>
        <w:rPr>
          <w:sz w:val="28"/>
        </w:rPr>
      </w:pPr>
      <w:r w:rsidRPr="00F25D6F">
        <w:rPr>
          <w:sz w:val="28"/>
        </w:rPr>
        <w:t>Текущий контроль осуществляется регулярно. 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Блиц- опрос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Хореография в народных и современных праздниках.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Праздник как вид культурной самостоятельности масс.</w:t>
      </w:r>
    </w:p>
    <w:p w:rsidR="00F25D6F" w:rsidRPr="00F25D6F" w:rsidRDefault="00F25D6F" w:rsidP="00F25D6F">
      <w:pPr>
        <w:ind w:left="360"/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Хореография неотъемлемый компонент сценического представления праздника, спектакля.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Хореография в народных представлениях Древней Руси. Скоморохи. 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Балаган. Народное гуляние.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Праздники в честь побед армии и флота, юбилеи городов. 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Хореография в трудовых и отраслевых (день строителя, учителя и др.) праздниках. 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Традиционных праздниках, посвящённых циклу времён года: Новый год, Проводы русской зимы и т. д.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Хореография в детских представлениях, спортивных праздниках, олимпиадах, фестивалях, праздниках искусств.</w:t>
      </w:r>
    </w:p>
    <w:p w:rsidR="00F25D6F" w:rsidRPr="00F25D6F" w:rsidRDefault="00F25D6F" w:rsidP="00F25D6F">
      <w:pPr>
        <w:ind w:left="360"/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Рабочая тетрадь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Краткое изложение лекций (тезисы)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Методические рекомендации исполнителю.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Терминология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Рисунок танца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Композиционные планы индивидуальных хореографических работ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Хореографический тест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Хореографический этюд на заданную тему.</w:t>
      </w:r>
    </w:p>
    <w:p w:rsidR="00F25D6F" w:rsidRPr="00F25D6F" w:rsidRDefault="00F25D6F" w:rsidP="00F25D6F">
      <w:pPr>
        <w:tabs>
          <w:tab w:val="num" w:pos="851"/>
          <w:tab w:val="right" w:leader="underscore" w:pos="8505"/>
        </w:tabs>
        <w:jc w:val="both"/>
        <w:rPr>
          <w:bCs/>
          <w:iCs/>
          <w:sz w:val="28"/>
          <w:szCs w:val="28"/>
        </w:rPr>
      </w:pPr>
      <w:r w:rsidRPr="00F25D6F">
        <w:rPr>
          <w:bCs/>
          <w:iCs/>
          <w:sz w:val="28"/>
          <w:szCs w:val="28"/>
        </w:rPr>
        <w:t>Самостоятельная работа с музыкальным материалом:</w:t>
      </w:r>
      <w:r w:rsidRPr="00F25D6F">
        <w:rPr>
          <w:b/>
          <w:bCs/>
          <w:iCs/>
          <w:sz w:val="28"/>
          <w:szCs w:val="28"/>
        </w:rPr>
        <w:t xml:space="preserve"> </w:t>
      </w:r>
      <w:r w:rsidRPr="00F25D6F">
        <w:rPr>
          <w:bCs/>
          <w:iCs/>
          <w:sz w:val="28"/>
          <w:szCs w:val="28"/>
        </w:rPr>
        <w:t>Мусоргский «Утро над Москвой рекой»,</w:t>
      </w:r>
      <w:r w:rsidRPr="00F25D6F">
        <w:rPr>
          <w:iCs/>
          <w:sz w:val="28"/>
          <w:szCs w:val="28"/>
        </w:rPr>
        <w:t xml:space="preserve"> музыкальный анализ</w:t>
      </w:r>
      <w:r w:rsidRPr="00F25D6F">
        <w:rPr>
          <w:bCs/>
          <w:iCs/>
          <w:sz w:val="28"/>
          <w:szCs w:val="28"/>
        </w:rPr>
        <w:t>,</w:t>
      </w:r>
      <w:r w:rsidRPr="00F25D6F">
        <w:rPr>
          <w:iCs/>
          <w:sz w:val="28"/>
          <w:szCs w:val="28"/>
        </w:rPr>
        <w:t xml:space="preserve"> драматургия, образ, пластическое воплощение</w:t>
      </w:r>
      <w:r w:rsidRPr="00F25D6F">
        <w:rPr>
          <w:bCs/>
          <w:iCs/>
          <w:sz w:val="28"/>
          <w:szCs w:val="28"/>
        </w:rPr>
        <w:t xml:space="preserve"> (Темы могут быть изменены)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оценки блиц-опрос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«Отлично»</w:t>
            </w:r>
            <w:r w:rsidRPr="00F25D6F">
              <w:rPr>
                <w:b/>
                <w:bCs/>
                <w:sz w:val="28"/>
                <w:szCs w:val="28"/>
              </w:rPr>
              <w:t xml:space="preserve"> » 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вопрос  раскрыт полностью, точно обозначены основные понятия и характеристики в соответствии с нормами права и теоретическим </w:t>
            </w:r>
            <w:r w:rsidRPr="00F25D6F">
              <w:rPr>
                <w:bCs/>
                <w:sz w:val="28"/>
                <w:szCs w:val="28"/>
              </w:rPr>
              <w:lastRenderedPageBreak/>
              <w:t>материалом.</w:t>
            </w:r>
          </w:p>
        </w:tc>
      </w:tr>
      <w:tr w:rsidR="00F25D6F" w:rsidRPr="00F25D6F" w:rsidTr="00F25D6F">
        <w:trPr>
          <w:trHeight w:val="73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lastRenderedPageBreak/>
              <w:t>«Хорошо»</w:t>
            </w:r>
            <w:r w:rsidRPr="00F25D6F">
              <w:rPr>
                <w:b/>
                <w:bCs/>
                <w:sz w:val="28"/>
                <w:szCs w:val="28"/>
              </w:rPr>
              <w:t xml:space="preserve"> 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раскрыт, однако нет полногораскрытия всех необходимых элементов.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«Удовлетворительно»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раскрыт не полно, присутствуют грубые ошибки, однако есть некоторое понимание раскрываемых понятий.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«Неудовлетворительно»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оценки показа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F25D6F" w:rsidRPr="00F25D6F" w:rsidTr="00F25D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«Зачет»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материала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 Методическое выполнение упражнений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терминологии </w:t>
            </w:r>
          </w:p>
        </w:tc>
      </w:tr>
      <w:tr w:rsidR="00F25D6F" w:rsidRPr="00F25D6F" w:rsidTr="00F25D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 зачет»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Недостаточные знания материала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четкое методическое выполнение упражнений </w:t>
            </w:r>
          </w:p>
          <w:p w:rsidR="00F25D6F" w:rsidRPr="00F25D6F" w:rsidRDefault="00F25D6F" w:rsidP="00F25D6F">
            <w:p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Недостаточное знание  терминологии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оценки собеседования</w:t>
      </w:r>
    </w:p>
    <w:p w:rsidR="00F25D6F" w:rsidRPr="00F25D6F" w:rsidRDefault="00F25D6F" w:rsidP="00F25D6F">
      <w:pPr>
        <w:jc w:val="center"/>
        <w:rPr>
          <w:b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«Отлично»</w:t>
            </w:r>
            <w:r w:rsidRPr="00F25D6F">
              <w:rPr>
                <w:b/>
                <w:bCs/>
                <w:sz w:val="28"/>
                <w:szCs w:val="28"/>
              </w:rPr>
              <w:t xml:space="preserve"> » 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</w:tc>
      </w:tr>
      <w:tr w:rsidR="00F25D6F" w:rsidRPr="00F25D6F" w:rsidTr="00F25D6F">
        <w:trPr>
          <w:trHeight w:val="73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«Хорошо»</w:t>
            </w:r>
            <w:r w:rsidRPr="00F25D6F">
              <w:rPr>
                <w:b/>
                <w:bCs/>
                <w:sz w:val="28"/>
                <w:szCs w:val="28"/>
              </w:rPr>
              <w:t xml:space="preserve"> 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раскрыт, однако нет полногораскрытия всех необходимых элементов.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«Удовлетворительно»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раскрыт не полно, присутствуют грубые ошибки, однако есть некоторое понимание раскрываемых понятий.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«Неудовлетворительно»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  <w:highlight w:val="yellow"/>
        </w:rPr>
      </w:pPr>
    </w:p>
    <w:p w:rsidR="00F25D6F" w:rsidRPr="00F25D6F" w:rsidRDefault="00F25D6F" w:rsidP="00F25D6F">
      <w:pPr>
        <w:rPr>
          <w:b/>
          <w:sz w:val="28"/>
          <w:szCs w:val="28"/>
          <w:highlight w:val="yellow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  <w:highlight w:val="yellow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Критерии оценки этюда 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7005"/>
      </w:tblGrid>
      <w:tr w:rsidR="00F25D6F" w:rsidRPr="00F25D6F" w:rsidTr="00F25D6F">
        <w:trPr>
          <w:trHeight w:val="52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«Зачет»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Пластичность, ритмичность, музыкальность, выразительность,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lastRenderedPageBreak/>
              <w:t>органичность, создаваемого образа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Соответствие музыкального материала </w:t>
            </w:r>
          </w:p>
        </w:tc>
      </w:tr>
      <w:tr w:rsidR="00F25D6F" w:rsidRPr="00F25D6F" w:rsidTr="00F25D6F">
        <w:trPr>
          <w:trHeight w:val="54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lastRenderedPageBreak/>
              <w:t>«Не зачет»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Отсутствие пластики, ритмичности, музыкальности, выразительности, органики, создаваемого образа</w:t>
            </w:r>
          </w:p>
          <w:p w:rsidR="00F25D6F" w:rsidRPr="00F25D6F" w:rsidRDefault="00F25D6F" w:rsidP="00F25D6F">
            <w:p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 соответствие музыкального материала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РУБЕЖНЫЙ КОНТРОЛЬ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Рубежный контроль проводится в форме открытого показа.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В 1-ом семестре рубежный контроль проводится в форме   показа экзерсиса классического танца у станка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Во 2-ом семестре рубежный контроль проводится в форме   показа урока   современных направлений хореографического искусства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В 3-ем семестр семестре рубежный контроль проводится в форме   показа этюдов историко-бытового танца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В 4-ом семестре рубежный контроль проводится в форме   показа этюдов народно-сценического танца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В 5-ом семестре  рубежный контроль проводится в форме   показа урока классического танца 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В 6-ом семестре рубежный контроль проводится в форме   показа урока народно-сценического танца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b/>
          <w:bCs/>
          <w:color w:val="000000"/>
          <w:sz w:val="28"/>
          <w:szCs w:val="28"/>
          <w:lang w:bidi="mr-IN"/>
        </w:rPr>
        <w:t xml:space="preserve">Критерии оценки: </w:t>
      </w:r>
    </w:p>
    <w:p w:rsidR="00F25D6F" w:rsidRPr="00F25D6F" w:rsidRDefault="00F25D6F" w:rsidP="00F25D6F">
      <w:pPr>
        <w:spacing w:line="360" w:lineRule="auto"/>
        <w:ind w:firstLine="426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(6-10 баллов)- соответствует качественному показу самостоятельных работ, а также умению грамотно проводить групповой тренинг;</w:t>
      </w:r>
    </w:p>
    <w:p w:rsidR="00F25D6F" w:rsidRPr="00F25D6F" w:rsidRDefault="00F25D6F" w:rsidP="00F25D6F">
      <w:pPr>
        <w:spacing w:line="360" w:lineRule="auto"/>
        <w:ind w:firstLine="426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(0-5 баллов)- соответствует незавершенному освоению навыка и недостаточному количеству умений и знаний, обеспечивающих его использование и развитие.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Реферат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Хореография как вид искусства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9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Хореография как форма эстетического отражения действительности. </w:t>
      </w:r>
    </w:p>
    <w:p w:rsidR="00F25D6F" w:rsidRPr="00F25D6F" w:rsidRDefault="00F25D6F" w:rsidP="00F25D6F">
      <w:pPr>
        <w:numPr>
          <w:ilvl w:val="0"/>
          <w:numId w:val="39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Эмоциональная природа хореографического искусства. Особенности восприятия хореографии. </w:t>
      </w:r>
    </w:p>
    <w:p w:rsidR="00F25D6F" w:rsidRPr="00F25D6F" w:rsidRDefault="00F25D6F" w:rsidP="00F25D6F">
      <w:pPr>
        <w:numPr>
          <w:ilvl w:val="0"/>
          <w:numId w:val="39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Взаимосвязь хореографии с другими видами искусств.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Выразительные средства хореографии.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1. Темп. Ритм. Размер. Динамика.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2. Рисунок танца – как выразительное средство выявления замысла режиссёра. Логика развития рисунка. Простой, многоплановый </w:t>
      </w:r>
    </w:p>
    <w:p w:rsidR="00F25D6F" w:rsidRPr="00F25D6F" w:rsidRDefault="00F25D6F" w:rsidP="00F25D6F">
      <w:pPr>
        <w:ind w:left="360"/>
        <w:rPr>
          <w:sz w:val="28"/>
          <w:szCs w:val="28"/>
        </w:rPr>
      </w:pPr>
      <w:r w:rsidRPr="00F25D6F">
        <w:rPr>
          <w:sz w:val="28"/>
          <w:szCs w:val="28"/>
        </w:rPr>
        <w:t xml:space="preserve">рисунок, основной и второстепенный. Построение симметричных и асимметричных рисунков. 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3. Принцип контраста как одно из выразительных средств рисунка. 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4. Хореографический « текст» - танцевальные движения, жесты, позы, ракурсы, мимика лица. Различие хореографического языка народов мира.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Содержание и форма  народной хореографии в культуре 20 века. Сравнительный анализ.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Специфика отражения содержания в хореографическом искусстве. Характеристика основных элементов содержания в хореографии. </w:t>
      </w: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Художественный образ – основной элемент содержательности хореографического произведения.</w:t>
      </w: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Формы спектаклей. Полнометражный спектакль, одноактный спектакль. Миниатюра. Номер. Дивертисмент. </w:t>
      </w: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Танцы в опере, в драме.  </w:t>
      </w:r>
    </w:p>
    <w:p w:rsidR="00F25D6F" w:rsidRPr="00F25D6F" w:rsidRDefault="00F25D6F" w:rsidP="00F25D6F">
      <w:pPr>
        <w:spacing w:after="200" w:line="276" w:lineRule="auto"/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оценивания рефератов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«отлично» выставляется студенту, если он правильно выполнил от 85 до 100 % заданий;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«хорошо» выставляется студенту, если он правильно выполнил от 70 до 84 % заданий;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«удовлетворительно» выставляется студенту, если он правильно выполнил от 55 до 69 % заданий;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«неудовлетворительно» выставляется студенту, если он правильно выполнил менее 55 % заданий теста.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</w:p>
    <w:p w:rsidR="00F25D6F" w:rsidRPr="00F25D6F" w:rsidRDefault="00F25D6F" w:rsidP="00F25D6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«зачтено» выставляется студенту, если он выполнил не менее 55 % заданий;</w:t>
      </w:r>
    </w:p>
    <w:p w:rsidR="00F25D6F" w:rsidRPr="00F25D6F" w:rsidRDefault="00F25D6F" w:rsidP="00F25D6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«не зачтено» выставляется студенту, если он выполнил менее 55 % заданий.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Семинар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lastRenderedPageBreak/>
        <w:t>Семинары проходят у студентов очной формы обучения в 1-ом семестре.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ПРИМЕРНЫЕ ТЕМЫ СЕМИНАРСКИХ ЗАНЯТИЙ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  </w:t>
      </w:r>
    </w:p>
    <w:p w:rsidR="00F25D6F" w:rsidRPr="00F25D6F" w:rsidRDefault="00F25D6F" w:rsidP="00F25D6F">
      <w:pPr>
        <w:rPr>
          <w:b/>
          <w:sz w:val="28"/>
        </w:rPr>
      </w:pPr>
      <w:r w:rsidRPr="00F25D6F">
        <w:rPr>
          <w:b/>
          <w:sz w:val="28"/>
          <w:szCs w:val="28"/>
        </w:rPr>
        <w:t xml:space="preserve">  1 семинар.</w:t>
      </w:r>
      <w:r w:rsidRPr="00F25D6F">
        <w:rPr>
          <w:sz w:val="28"/>
          <w:szCs w:val="28"/>
        </w:rPr>
        <w:t xml:space="preserve"> </w:t>
      </w:r>
      <w:r w:rsidRPr="00F25D6F">
        <w:rPr>
          <w:b/>
          <w:sz w:val="28"/>
        </w:rPr>
        <w:t xml:space="preserve">Хореография в народных и современных театрализованных представлениях и праздниках </w:t>
      </w:r>
    </w:p>
    <w:p w:rsidR="00F25D6F" w:rsidRPr="00F25D6F" w:rsidRDefault="00F25D6F" w:rsidP="00F25D6F">
      <w:pPr>
        <w:rPr>
          <w:b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 Основные хореографические направления</w:t>
      </w:r>
    </w:p>
    <w:p w:rsidR="00F25D6F" w:rsidRPr="00F25D6F" w:rsidRDefault="00F25D6F" w:rsidP="00F25D6F">
      <w:pPr>
        <w:rPr>
          <w:b/>
        </w:rPr>
      </w:pPr>
      <w:r w:rsidRPr="00F25D6F">
        <w:rPr>
          <w:sz w:val="28"/>
          <w:szCs w:val="28"/>
        </w:rPr>
        <w:t xml:space="preserve">  - Современные формы развлекательной хореографии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хореография и её роль в контексте театрализованного представления.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 Жанр-форма и жанр-содержание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b/>
        </w:rPr>
      </w:pPr>
    </w:p>
    <w:p w:rsidR="00F25D6F" w:rsidRPr="00F25D6F" w:rsidRDefault="00F25D6F" w:rsidP="00F25D6F">
      <w:pPr>
        <w:rPr>
          <w:b/>
          <w:sz w:val="28"/>
        </w:rPr>
      </w:pPr>
      <w:r w:rsidRPr="00F25D6F">
        <w:rPr>
          <w:b/>
          <w:sz w:val="28"/>
        </w:rPr>
        <w:t xml:space="preserve">2 -3 семинар. Образцы хореографического наследия. </w:t>
      </w:r>
    </w:p>
    <w:p w:rsidR="00F25D6F" w:rsidRPr="00F25D6F" w:rsidRDefault="00F25D6F" w:rsidP="00F25D6F">
      <w:pPr>
        <w:rPr>
          <w:b/>
        </w:rPr>
      </w:pPr>
    </w:p>
    <w:p w:rsidR="00F25D6F" w:rsidRPr="00F25D6F" w:rsidRDefault="00F25D6F" w:rsidP="00F25D6F">
      <w:pPr>
        <w:rPr>
          <w:sz w:val="28"/>
        </w:rPr>
      </w:pPr>
      <w:r w:rsidRPr="00F25D6F">
        <w:rPr>
          <w:sz w:val="28"/>
        </w:rPr>
        <w:t>-Выдающиеся советские хореографы балетного театра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Современное и современность на балетной сцене</w:t>
      </w:r>
    </w:p>
    <w:p w:rsidR="00F25D6F" w:rsidRPr="00F25D6F" w:rsidRDefault="00F25D6F" w:rsidP="00F25D6F">
      <w:pPr>
        <w:rPr>
          <w:sz w:val="28"/>
        </w:rPr>
      </w:pPr>
      <w:r w:rsidRPr="00F25D6F">
        <w:rPr>
          <w:sz w:val="28"/>
        </w:rPr>
        <w:t xml:space="preserve">- Выдающиеся советские хореографы в жанре народно-сценического танца </w:t>
      </w:r>
    </w:p>
    <w:p w:rsidR="00F25D6F" w:rsidRPr="00F25D6F" w:rsidRDefault="00F25D6F" w:rsidP="00F25D6F">
      <w:pPr>
        <w:rPr>
          <w:b/>
          <w:sz w:val="28"/>
        </w:rPr>
      </w:pPr>
    </w:p>
    <w:p w:rsidR="00F25D6F" w:rsidRPr="00F25D6F" w:rsidRDefault="00F25D6F" w:rsidP="00F25D6F">
      <w:pPr>
        <w:rPr>
          <w:b/>
          <w:sz w:val="28"/>
        </w:rPr>
      </w:pPr>
      <w:r w:rsidRPr="00F25D6F">
        <w:rPr>
          <w:b/>
          <w:sz w:val="28"/>
        </w:rPr>
        <w:t xml:space="preserve">4 семинар. Народно- сценический танец 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 - Народная хореография</w:t>
      </w:r>
    </w:p>
    <w:p w:rsidR="00F25D6F" w:rsidRPr="00F25D6F" w:rsidRDefault="00F25D6F" w:rsidP="00F25D6F">
      <w:pPr>
        <w:rPr>
          <w:b/>
        </w:rPr>
      </w:pPr>
      <w:r w:rsidRPr="00F25D6F">
        <w:rPr>
          <w:sz w:val="28"/>
          <w:szCs w:val="28"/>
        </w:rPr>
        <w:t>- Фольклор в хореографическом решении праздника</w:t>
      </w:r>
    </w:p>
    <w:p w:rsidR="00F25D6F" w:rsidRPr="00F25D6F" w:rsidRDefault="00F25D6F" w:rsidP="00F25D6F">
      <w:pPr>
        <w:rPr>
          <w:b/>
        </w:rPr>
      </w:pPr>
      <w:r w:rsidRPr="00F25D6F">
        <w:rPr>
          <w:sz w:val="28"/>
          <w:szCs w:val="28"/>
        </w:rPr>
        <w:t>-  Жанры народной хореографии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оценивания семинарских занятий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ind w:firstLine="54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F25D6F" w:rsidRPr="00F25D6F" w:rsidRDefault="00F25D6F" w:rsidP="00F25D6F">
      <w:pPr>
        <w:ind w:firstLine="540"/>
        <w:jc w:val="both"/>
        <w:rPr>
          <w:b/>
          <w:sz w:val="28"/>
          <w:szCs w:val="28"/>
        </w:rPr>
      </w:pPr>
      <w:r w:rsidRPr="00F25D6F">
        <w:rPr>
          <w:sz w:val="28"/>
          <w:szCs w:val="28"/>
        </w:rPr>
        <w:t xml:space="preserve">Максимальное количество – </w:t>
      </w:r>
      <w:r w:rsidRPr="00F25D6F">
        <w:rPr>
          <w:b/>
          <w:sz w:val="28"/>
          <w:szCs w:val="28"/>
        </w:rPr>
        <w:t>10 баллов –</w:t>
      </w:r>
      <w:r w:rsidRPr="00F25D6F">
        <w:rPr>
          <w:sz w:val="28"/>
          <w:szCs w:val="28"/>
        </w:rPr>
        <w:t xml:space="preserve"> студент получает при выполнении следующих условий: </w:t>
      </w:r>
    </w:p>
    <w:p w:rsidR="00F25D6F" w:rsidRPr="00F25D6F" w:rsidRDefault="00F25D6F" w:rsidP="00F25D6F">
      <w:pPr>
        <w:numPr>
          <w:ilvl w:val="0"/>
          <w:numId w:val="41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F25D6F" w:rsidRPr="00F25D6F" w:rsidRDefault="00F25D6F" w:rsidP="00F25D6F">
      <w:pPr>
        <w:numPr>
          <w:ilvl w:val="0"/>
          <w:numId w:val="41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ориентироваться во всем массиве изучаемого материала,  соотносить новый материал с пройденным; </w:t>
      </w:r>
    </w:p>
    <w:p w:rsidR="00F25D6F" w:rsidRPr="00F25D6F" w:rsidRDefault="00F25D6F" w:rsidP="00F25D6F">
      <w:pPr>
        <w:numPr>
          <w:ilvl w:val="0"/>
          <w:numId w:val="41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F25D6F" w:rsidRPr="00F25D6F" w:rsidRDefault="00F25D6F" w:rsidP="00F25D6F">
      <w:pPr>
        <w:numPr>
          <w:ilvl w:val="0"/>
          <w:numId w:val="41"/>
        </w:numPr>
        <w:tabs>
          <w:tab w:val="num" w:pos="360"/>
        </w:tabs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сформулировать общие выводы и тезисы по выбранной теме;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lastRenderedPageBreak/>
        <w:t>оформление конспектов в соответствии с требованиями.</w:t>
      </w:r>
    </w:p>
    <w:p w:rsidR="00F25D6F" w:rsidRPr="00F25D6F" w:rsidRDefault="00F25D6F" w:rsidP="00F25D6F">
      <w:pPr>
        <w:ind w:left="714"/>
        <w:jc w:val="both"/>
        <w:rPr>
          <w:sz w:val="28"/>
          <w:szCs w:val="28"/>
        </w:rPr>
      </w:pPr>
    </w:p>
    <w:p w:rsidR="00F25D6F" w:rsidRPr="00F25D6F" w:rsidRDefault="00F25D6F" w:rsidP="00F25D6F">
      <w:pPr>
        <w:ind w:firstLine="540"/>
        <w:jc w:val="both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7 баллов </w:t>
      </w:r>
      <w:r w:rsidRPr="00F25D6F">
        <w:rPr>
          <w:sz w:val="28"/>
          <w:szCs w:val="28"/>
        </w:rPr>
        <w:t>студент получает при выполнении следующих условий: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достаточно полно раскрыть тему;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использовать категориально-понятийный аппарат философии;</w:t>
      </w:r>
    </w:p>
    <w:p w:rsidR="00F25D6F" w:rsidRPr="00F25D6F" w:rsidRDefault="00F25D6F" w:rsidP="00F25D6F">
      <w:pPr>
        <w:numPr>
          <w:ilvl w:val="0"/>
          <w:numId w:val="43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>наличие конспекта источников по изучаемой теме.</w:t>
      </w:r>
    </w:p>
    <w:p w:rsidR="00F25D6F" w:rsidRPr="00F25D6F" w:rsidRDefault="00F25D6F" w:rsidP="00F25D6F">
      <w:pPr>
        <w:ind w:left="720"/>
        <w:jc w:val="both"/>
        <w:rPr>
          <w:sz w:val="28"/>
          <w:szCs w:val="28"/>
        </w:rPr>
      </w:pPr>
    </w:p>
    <w:p w:rsidR="00F25D6F" w:rsidRPr="00F25D6F" w:rsidRDefault="00F25D6F" w:rsidP="00F25D6F">
      <w:pPr>
        <w:ind w:firstLine="648"/>
        <w:jc w:val="both"/>
        <w:rPr>
          <w:sz w:val="28"/>
          <w:szCs w:val="28"/>
        </w:rPr>
      </w:pPr>
      <w:r w:rsidRPr="00F25D6F">
        <w:rPr>
          <w:b/>
          <w:sz w:val="28"/>
          <w:szCs w:val="28"/>
        </w:rPr>
        <w:t>5 баллов</w:t>
      </w:r>
      <w:r w:rsidRPr="00F25D6F">
        <w:rPr>
          <w:sz w:val="28"/>
          <w:szCs w:val="28"/>
        </w:rPr>
        <w:t xml:space="preserve"> студент получает при выполнении следующих условий:</w:t>
      </w:r>
    </w:p>
    <w:p w:rsidR="00F25D6F" w:rsidRPr="00F25D6F" w:rsidRDefault="00F25D6F" w:rsidP="00F25D6F">
      <w:pPr>
        <w:numPr>
          <w:ilvl w:val="0"/>
          <w:numId w:val="44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F25D6F" w:rsidRPr="00F25D6F" w:rsidRDefault="00F25D6F" w:rsidP="00F25D6F">
      <w:pPr>
        <w:numPr>
          <w:ilvl w:val="0"/>
          <w:numId w:val="44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достаточно полно раскрыть тему.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Зачет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Зачет состоит из двух частей: 1-теоретическая, 2-практическая 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Зачет проходит у студентов очной формы обучения в 4-ом семестре.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1 часть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ВОПРОСЫ К ЗАЧЁТУ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Хореография в театре, на эстраде. Шоу- программах?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Хореография в театрализованном представлении?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Выразительные средства хореографии?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Хореографический текст. Рисунок?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Хореографические коллектив?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Драматургия  хореографического номера?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Режиссёрский анализ хореографического произведения?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Музыкальный фольклор?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Хореографические коллективы  РФ в жанре народно-сценического танца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Выдающиеся хореографы 20-века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Терминология классического танца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Терминология    современных направлений хореографического искусства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Этапы создания образа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Виды и формы русского танца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Хореография в системе искусств?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Функции хореографии?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 Методика построения урока классического танца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lastRenderedPageBreak/>
        <w:t xml:space="preserve">Методика построения урока современных направлений танцевального искусства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Репертуар балетного театра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Выдающиеся хореографы современных направлений хореографического искусства </w:t>
      </w:r>
    </w:p>
    <w:p w:rsidR="00F25D6F" w:rsidRPr="00F25D6F" w:rsidRDefault="00F25D6F" w:rsidP="00F25D6F">
      <w:pPr>
        <w:ind w:left="284"/>
        <w:rPr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2 часть</w:t>
      </w:r>
    </w:p>
    <w:p w:rsidR="00F25D6F" w:rsidRPr="00F25D6F" w:rsidRDefault="00F25D6F" w:rsidP="00F25D6F">
      <w:pPr>
        <w:ind w:firstLine="708"/>
        <w:jc w:val="both"/>
        <w:rPr>
          <w:b/>
          <w:i/>
          <w:sz w:val="28"/>
          <w:szCs w:val="28"/>
        </w:rPr>
      </w:pPr>
      <w:r w:rsidRPr="00F25D6F">
        <w:rPr>
          <w:b/>
          <w:i/>
          <w:sz w:val="28"/>
          <w:szCs w:val="28"/>
        </w:rPr>
        <w:t>Задания к зачету:</w:t>
      </w:r>
    </w:p>
    <w:p w:rsidR="00F25D6F" w:rsidRPr="00F25D6F" w:rsidRDefault="00F25D6F" w:rsidP="00F25D6F">
      <w:pPr>
        <w:jc w:val="both"/>
        <w:rPr>
          <w:b/>
          <w:i/>
          <w:sz w:val="28"/>
          <w:szCs w:val="28"/>
        </w:rPr>
      </w:pPr>
    </w:p>
    <w:p w:rsidR="00F25D6F" w:rsidRPr="00F25D6F" w:rsidRDefault="00F25D6F" w:rsidP="00F25D6F">
      <w:pPr>
        <w:jc w:val="both"/>
        <w:rPr>
          <w:sz w:val="28"/>
        </w:rPr>
      </w:pPr>
      <w:r w:rsidRPr="00F25D6F">
        <w:rPr>
          <w:b/>
          <w:i/>
          <w:sz w:val="28"/>
          <w:u w:val="single"/>
        </w:rPr>
        <w:t>Народно-сценический танец:</w:t>
      </w:r>
      <w:r w:rsidRPr="00F25D6F">
        <w:rPr>
          <w:b/>
          <w:sz w:val="28"/>
        </w:rPr>
        <w:t xml:space="preserve"> 1</w:t>
      </w:r>
      <w:r w:rsidRPr="00F25D6F">
        <w:rPr>
          <w:sz w:val="28"/>
        </w:rPr>
        <w:t xml:space="preserve">. комбинации из элементов русского танца - ходы, танцевальный бег, «молоточки», «ковырялочка», «веревочка», «моталочка», подготовка к дробным выстукиваниям  и другие движения;  2. основные  шаги польки, подготовка к вращениям; 3. Танцевальные этюды основанные на русском, белорусском , итальянских  и других (по выбору педагога) танцах. </w:t>
      </w:r>
    </w:p>
    <w:p w:rsidR="00F25D6F" w:rsidRPr="00F25D6F" w:rsidRDefault="00F25D6F" w:rsidP="00F25D6F">
      <w:pPr>
        <w:jc w:val="both"/>
        <w:rPr>
          <w:sz w:val="28"/>
        </w:rPr>
      </w:pPr>
      <w:r w:rsidRPr="00F25D6F">
        <w:rPr>
          <w:b/>
          <w:i/>
          <w:sz w:val="28"/>
          <w:u w:val="single"/>
        </w:rPr>
        <w:t>Современный танец:</w:t>
      </w:r>
      <w:r w:rsidRPr="00F25D6F">
        <w:rPr>
          <w:sz w:val="28"/>
        </w:rPr>
        <w:t>1. поклон кавалера и реверанс  дамы; 2. положения в паре – закрытая, открытая позиция и позиция промеда; шаги – бытовой, легкий (танцевальный) на различные музыкальные размеры, темпы и ритмы; 3. танцы современной хореографии середины ХХ в.: «Русский лирический», «Сударушка», «Йоксу-польку» и др. танцы (по усмотрению педагога).</w:t>
      </w:r>
      <w:r w:rsidRPr="00F25D6F">
        <w:rPr>
          <w:i/>
          <w:sz w:val="28"/>
        </w:rPr>
        <w:t>4.Танцы Русской бальной хореографии</w:t>
      </w:r>
      <w:r w:rsidRPr="00F25D6F">
        <w:rPr>
          <w:sz w:val="28"/>
        </w:rPr>
        <w:t xml:space="preserve"> – падекатр, падеграс, краковяк и др. танцы. </w:t>
      </w:r>
      <w:r w:rsidRPr="00F25D6F">
        <w:rPr>
          <w:i/>
          <w:sz w:val="28"/>
        </w:rPr>
        <w:t>5. джазовые танцы</w:t>
      </w:r>
      <w:r w:rsidRPr="00F25D6F">
        <w:rPr>
          <w:sz w:val="28"/>
        </w:rPr>
        <w:t xml:space="preserve"> – тустеп, чальстон, матчиш, кейк-уок (по выбору педагога.)</w:t>
      </w:r>
    </w:p>
    <w:p w:rsidR="00F25D6F" w:rsidRPr="00F25D6F" w:rsidRDefault="00F25D6F" w:rsidP="00F25D6F">
      <w:pPr>
        <w:ind w:firstLine="708"/>
        <w:rPr>
          <w:sz w:val="28"/>
        </w:rPr>
      </w:pPr>
      <w:r w:rsidRPr="00F25D6F">
        <w:rPr>
          <w:sz w:val="28"/>
        </w:rPr>
        <w:t>Читать книги о хореографах прошлого и настоящего, смотреть видеофильмы, посещать балетные спектакли, выступления коллективов народной и современной хореографии.</w:t>
      </w:r>
    </w:p>
    <w:p w:rsidR="00F25D6F" w:rsidRPr="00F25D6F" w:rsidRDefault="00F25D6F" w:rsidP="00F25D6F">
      <w:pPr>
        <w:ind w:firstLine="708"/>
        <w:jc w:val="both"/>
        <w:rPr>
          <w:b/>
          <w:i/>
          <w:color w:val="FF0000"/>
          <w:sz w:val="28"/>
          <w:szCs w:val="28"/>
        </w:rPr>
      </w:pPr>
    </w:p>
    <w:p w:rsidR="00F25D6F" w:rsidRPr="00F25D6F" w:rsidRDefault="00F25D6F" w:rsidP="00F25D6F">
      <w:pPr>
        <w:rPr>
          <w:color w:val="5B9BD5"/>
          <w:sz w:val="28"/>
        </w:rPr>
      </w:pPr>
      <w:r w:rsidRPr="00F25D6F">
        <w:rPr>
          <w:b/>
          <w:i/>
          <w:sz w:val="28"/>
          <w:szCs w:val="28"/>
          <w:u w:val="single"/>
        </w:rPr>
        <w:t>Классический танец:</w:t>
      </w:r>
      <w:r w:rsidRPr="00F25D6F">
        <w:rPr>
          <w:sz w:val="28"/>
          <w:szCs w:val="28"/>
        </w:rPr>
        <w:t xml:space="preserve">1. </w:t>
      </w:r>
      <w:r w:rsidRPr="00F25D6F">
        <w:rPr>
          <w:i/>
          <w:sz w:val="28"/>
          <w:szCs w:val="28"/>
        </w:rPr>
        <w:t>Экзерсис  у станка</w:t>
      </w:r>
      <w:r w:rsidRPr="00F25D6F">
        <w:rPr>
          <w:sz w:val="28"/>
          <w:szCs w:val="28"/>
        </w:rPr>
        <w:t xml:space="preserve"> (за одну руку):</w:t>
      </w:r>
      <w:r w:rsidRPr="00F25D6F">
        <w:rPr>
          <w:sz w:val="28"/>
          <w:lang w:val="en-US"/>
        </w:rPr>
        <w:t>demiplie</w:t>
      </w:r>
      <w:r w:rsidRPr="00F25D6F">
        <w:rPr>
          <w:sz w:val="28"/>
        </w:rPr>
        <w:t xml:space="preserve">’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, </w:t>
      </w:r>
      <w:r w:rsidRPr="00F25D6F">
        <w:rPr>
          <w:sz w:val="28"/>
          <w:lang w:val="en-US"/>
        </w:rPr>
        <w:t>II</w:t>
      </w:r>
      <w:r w:rsidRPr="00F25D6F">
        <w:rPr>
          <w:sz w:val="28"/>
        </w:rPr>
        <w:t xml:space="preserve"> позициям; </w:t>
      </w:r>
      <w:r w:rsidRPr="00F25D6F">
        <w:rPr>
          <w:sz w:val="28"/>
          <w:lang w:val="en-US"/>
        </w:rPr>
        <w:t>battementtendus</w:t>
      </w:r>
      <w:r w:rsidRPr="00F25D6F">
        <w:rPr>
          <w:sz w:val="28"/>
        </w:rPr>
        <w:t xml:space="preserve"> 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, </w:t>
      </w:r>
      <w:r w:rsidRPr="00F25D6F">
        <w:rPr>
          <w:sz w:val="28"/>
          <w:lang w:val="en-US"/>
        </w:rPr>
        <w:t>II</w:t>
      </w:r>
      <w:r w:rsidRPr="00F25D6F">
        <w:rPr>
          <w:sz w:val="28"/>
        </w:rPr>
        <w:t xml:space="preserve"> позициям;  </w:t>
      </w:r>
      <w:r w:rsidRPr="00F25D6F">
        <w:rPr>
          <w:sz w:val="28"/>
          <w:lang w:val="en-US"/>
        </w:rPr>
        <w:t>battementjete</w:t>
      </w:r>
      <w:r w:rsidRPr="00F25D6F">
        <w:rPr>
          <w:sz w:val="28"/>
        </w:rPr>
        <w:t xml:space="preserve"> 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 позиции, </w:t>
      </w:r>
      <w:r w:rsidRPr="00F25D6F">
        <w:rPr>
          <w:sz w:val="28"/>
          <w:lang w:val="en-US"/>
        </w:rPr>
        <w:t>passeparterre</w:t>
      </w:r>
      <w:r w:rsidRPr="00F25D6F">
        <w:rPr>
          <w:sz w:val="28"/>
        </w:rPr>
        <w:t xml:space="preserve">; </w:t>
      </w:r>
      <w:r w:rsidRPr="00F25D6F">
        <w:rPr>
          <w:sz w:val="28"/>
          <w:lang w:val="en-US"/>
        </w:rPr>
        <w:t>ronddejambparterre</w:t>
      </w:r>
      <w:r w:rsidRPr="00F25D6F">
        <w:rPr>
          <w:sz w:val="28"/>
        </w:rPr>
        <w:t xml:space="preserve">   вперед и назад  по 1\4   круга; </w:t>
      </w:r>
      <w:r w:rsidRPr="00F25D6F">
        <w:rPr>
          <w:sz w:val="28"/>
          <w:lang w:val="en-US"/>
        </w:rPr>
        <w:t>surlecou</w:t>
      </w:r>
      <w:r w:rsidRPr="00F25D6F">
        <w:rPr>
          <w:sz w:val="28"/>
        </w:rPr>
        <w:t>-</w:t>
      </w:r>
      <w:r w:rsidRPr="00F25D6F">
        <w:rPr>
          <w:sz w:val="28"/>
          <w:lang w:val="en-US"/>
        </w:rPr>
        <w:t>de</w:t>
      </w:r>
      <w:r w:rsidRPr="00F25D6F">
        <w:rPr>
          <w:sz w:val="28"/>
        </w:rPr>
        <w:t>-</w:t>
      </w:r>
      <w:r w:rsidRPr="00F25D6F">
        <w:rPr>
          <w:sz w:val="28"/>
          <w:lang w:val="en-US"/>
        </w:rPr>
        <w:t>pied</w:t>
      </w:r>
      <w:r w:rsidRPr="00F25D6F">
        <w:rPr>
          <w:sz w:val="28"/>
        </w:rPr>
        <w:t xml:space="preserve">;   </w:t>
      </w:r>
      <w:r w:rsidRPr="00F25D6F">
        <w:rPr>
          <w:sz w:val="28"/>
          <w:lang w:val="en-US"/>
        </w:rPr>
        <w:t>releve</w:t>
      </w:r>
      <w:r w:rsidRPr="00F25D6F">
        <w:rPr>
          <w:sz w:val="28"/>
        </w:rPr>
        <w:t xml:space="preserve">’ 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 позиции;  Перегибы корпуса назад и боковое в стороны (вправо и влево</w:t>
      </w:r>
      <w:r w:rsidRPr="00F25D6F">
        <w:rPr>
          <w:i/>
          <w:sz w:val="28"/>
        </w:rPr>
        <w:t>).    2. На серидинезала:</w:t>
      </w:r>
      <w:r w:rsidRPr="00F25D6F">
        <w:rPr>
          <w:sz w:val="28"/>
          <w:lang w:val="en-US"/>
        </w:rPr>
        <w:t>s</w:t>
      </w:r>
      <w:r w:rsidRPr="00F25D6F">
        <w:rPr>
          <w:sz w:val="28"/>
        </w:rPr>
        <w:t xml:space="preserve">autе    по  I позиции; </w:t>
      </w:r>
      <w:r w:rsidRPr="00F25D6F">
        <w:rPr>
          <w:sz w:val="28"/>
          <w:lang w:val="en-US"/>
        </w:rPr>
        <w:t>portdebras</w:t>
      </w:r>
      <w:r w:rsidRPr="00F25D6F">
        <w:rPr>
          <w:sz w:val="28"/>
        </w:rPr>
        <w:t xml:space="preserve"> 2 форма.  </w:t>
      </w:r>
    </w:p>
    <w:p w:rsidR="00F25D6F" w:rsidRPr="00F25D6F" w:rsidRDefault="00F25D6F" w:rsidP="00F25D6F">
      <w:pPr>
        <w:jc w:val="both"/>
        <w:rPr>
          <w:sz w:val="28"/>
        </w:rPr>
      </w:pPr>
      <w:r w:rsidRPr="00F25D6F">
        <w:rPr>
          <w:b/>
          <w:i/>
          <w:sz w:val="28"/>
          <w:u w:val="single"/>
        </w:rPr>
        <w:t>Историко-бытовой танец:</w:t>
      </w:r>
      <w:r w:rsidRPr="00F25D6F">
        <w:rPr>
          <w:i/>
          <w:sz w:val="28"/>
        </w:rPr>
        <w:t>1. Элементы:</w:t>
      </w:r>
      <w:r w:rsidRPr="00F25D6F">
        <w:rPr>
          <w:sz w:val="28"/>
        </w:rPr>
        <w:t xml:space="preserve"> танцевальные шаги; танцевальные и бытовые поклоны XIX века ; </w:t>
      </w:r>
      <w:r w:rsidRPr="00F25D6F">
        <w:rPr>
          <w:sz w:val="28"/>
          <w:lang w:val="en-US"/>
        </w:rPr>
        <w:t>paschasse</w:t>
      </w:r>
      <w:r w:rsidRPr="00F25D6F">
        <w:rPr>
          <w:sz w:val="28"/>
        </w:rPr>
        <w:t xml:space="preserve">’ вперед и назад; </w:t>
      </w:r>
      <w:r w:rsidRPr="00F25D6F">
        <w:rPr>
          <w:sz w:val="28"/>
          <w:lang w:val="en-US"/>
        </w:rPr>
        <w:t>pase</w:t>
      </w:r>
      <w:r w:rsidRPr="00F25D6F">
        <w:rPr>
          <w:sz w:val="28"/>
        </w:rPr>
        <w:t>’</w:t>
      </w:r>
      <w:r w:rsidRPr="00F25D6F">
        <w:rPr>
          <w:sz w:val="28"/>
          <w:lang w:val="en-US"/>
        </w:rPr>
        <w:t>leve</w:t>
      </w:r>
      <w:r w:rsidRPr="00F25D6F">
        <w:rPr>
          <w:sz w:val="28"/>
        </w:rPr>
        <w:t xml:space="preserve">’ вперед и назад; </w:t>
      </w:r>
      <w:r w:rsidRPr="00F25D6F">
        <w:rPr>
          <w:sz w:val="28"/>
          <w:lang w:val="en-US"/>
        </w:rPr>
        <w:t>paschasse</w:t>
      </w:r>
      <w:r w:rsidRPr="00F25D6F">
        <w:rPr>
          <w:sz w:val="28"/>
        </w:rPr>
        <w:t>’ вперед и назад, соединенное с р</w:t>
      </w:r>
      <w:r w:rsidRPr="00F25D6F">
        <w:rPr>
          <w:sz w:val="28"/>
          <w:lang w:val="en-US"/>
        </w:rPr>
        <w:t>ase</w:t>
      </w:r>
      <w:r w:rsidRPr="00F25D6F">
        <w:rPr>
          <w:sz w:val="28"/>
        </w:rPr>
        <w:t>’</w:t>
      </w:r>
      <w:r w:rsidRPr="00F25D6F">
        <w:rPr>
          <w:sz w:val="28"/>
          <w:lang w:val="en-US"/>
        </w:rPr>
        <w:t>leve</w:t>
      </w:r>
      <w:r w:rsidRPr="00F25D6F">
        <w:rPr>
          <w:sz w:val="28"/>
        </w:rPr>
        <w:t xml:space="preserve">’ с поворотами вправо и влево; </w:t>
      </w:r>
      <w:r w:rsidRPr="00F25D6F">
        <w:rPr>
          <w:sz w:val="28"/>
          <w:lang w:val="en-US"/>
        </w:rPr>
        <w:t>p</w:t>
      </w:r>
      <w:r w:rsidRPr="00F25D6F">
        <w:rPr>
          <w:sz w:val="28"/>
        </w:rPr>
        <w:t xml:space="preserve">asbalance’ - на месте, с продвижением вперед и назад и соединенное с движением рук ; </w:t>
      </w:r>
      <w:r w:rsidRPr="00F25D6F">
        <w:rPr>
          <w:sz w:val="28"/>
          <w:lang w:val="en-US"/>
        </w:rPr>
        <w:t>p</w:t>
      </w:r>
      <w:r w:rsidRPr="00F25D6F">
        <w:rPr>
          <w:sz w:val="28"/>
        </w:rPr>
        <w:t xml:space="preserve">аs польки  на месте  -  вперед, назад и боковое, с продвижением – вперед и назад; в повороте и в сторону; </w:t>
      </w:r>
      <w:r w:rsidRPr="00F25D6F">
        <w:rPr>
          <w:sz w:val="28"/>
          <w:lang w:val="en-US"/>
        </w:rPr>
        <w:t>p</w:t>
      </w:r>
      <w:r w:rsidRPr="00F25D6F">
        <w:rPr>
          <w:sz w:val="28"/>
        </w:rPr>
        <w:t xml:space="preserve">аs галопа вперед и назад; </w:t>
      </w:r>
      <w:r w:rsidRPr="00F25D6F">
        <w:rPr>
          <w:sz w:val="28"/>
          <w:lang w:val="en-US"/>
        </w:rPr>
        <w:t>p</w:t>
      </w:r>
      <w:r w:rsidRPr="00F25D6F">
        <w:rPr>
          <w:sz w:val="28"/>
        </w:rPr>
        <w:t>аs вальса,   (в три ра</w:t>
      </w:r>
      <w:r w:rsidRPr="00F25D6F">
        <w:rPr>
          <w:sz w:val="28"/>
          <w:lang w:val="en-US"/>
        </w:rPr>
        <w:t>s</w:t>
      </w:r>
      <w:r w:rsidRPr="00F25D6F">
        <w:rPr>
          <w:sz w:val="28"/>
        </w:rPr>
        <w:t xml:space="preserve">) в правую сторону и в левую; вальсовая  «дорожка» (променад); </w:t>
      </w:r>
      <w:r w:rsidRPr="00F25D6F">
        <w:rPr>
          <w:sz w:val="28"/>
          <w:lang w:val="en-US"/>
        </w:rPr>
        <w:t>p</w:t>
      </w:r>
      <w:r w:rsidRPr="00F25D6F">
        <w:rPr>
          <w:sz w:val="28"/>
        </w:rPr>
        <w:t xml:space="preserve">аs вальса, соединенное с рasbalance’ и с дорожкой; </w:t>
      </w:r>
      <w:r w:rsidRPr="00F25D6F">
        <w:rPr>
          <w:sz w:val="28"/>
          <w:lang w:val="en-US"/>
        </w:rPr>
        <w:t>p</w:t>
      </w:r>
      <w:r w:rsidRPr="00F25D6F">
        <w:rPr>
          <w:sz w:val="28"/>
        </w:rPr>
        <w:t xml:space="preserve">аs полонеза. </w:t>
      </w:r>
      <w:r w:rsidRPr="00F25D6F">
        <w:rPr>
          <w:i/>
          <w:sz w:val="28"/>
        </w:rPr>
        <w:t xml:space="preserve">2. Танцевальные композиции: </w:t>
      </w:r>
      <w:r w:rsidRPr="00F25D6F">
        <w:rPr>
          <w:sz w:val="28"/>
        </w:rPr>
        <w:t>вальс в три па в парах; полонез (несложные фигуры) в парах; полька в парах; галоп в парах.</w:t>
      </w:r>
    </w:p>
    <w:p w:rsidR="00F25D6F" w:rsidRPr="00F25D6F" w:rsidRDefault="00F25D6F" w:rsidP="00F25D6F">
      <w:pPr>
        <w:jc w:val="both"/>
        <w:rPr>
          <w:b/>
          <w:i/>
          <w:color w:val="FF0000"/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46"/>
        </w:numPr>
        <w:suppressAutoHyphens/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5D6F">
        <w:rPr>
          <w:rFonts w:eastAsia="Calibri"/>
          <w:sz w:val="28"/>
          <w:szCs w:val="28"/>
          <w:lang w:eastAsia="en-US"/>
        </w:rPr>
        <w:t>Подбор музыкального материала для    хореографического    номера.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contextualSpacing/>
        <w:jc w:val="both"/>
        <w:rPr>
          <w:rFonts w:eastAsia="Calibri"/>
          <w:sz w:val="28"/>
          <w:szCs w:val="28"/>
          <w:lang w:eastAsia="en-US"/>
        </w:rPr>
      </w:pPr>
      <w:r w:rsidRPr="00F25D6F">
        <w:rPr>
          <w:rFonts w:eastAsia="Calibri"/>
          <w:sz w:val="28"/>
          <w:szCs w:val="28"/>
          <w:lang w:eastAsia="en-US"/>
        </w:rPr>
        <w:lastRenderedPageBreak/>
        <w:t>Составление композиционного плана хореографического    номера.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Создание  драматургии  хореографического номера.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jc w:val="both"/>
        <w:rPr>
          <w:sz w:val="28"/>
          <w:szCs w:val="28"/>
        </w:rPr>
      </w:pPr>
      <w:r w:rsidRPr="00F25D6F">
        <w:rPr>
          <w:sz w:val="28"/>
          <w:szCs w:val="28"/>
        </w:rPr>
        <w:t>Постановочная работа  хореографического номера, различных направлений сценического танца.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Включение танца в общий контекст спектакля.  </w:t>
      </w:r>
    </w:p>
    <w:p w:rsidR="00F25D6F" w:rsidRPr="00F25D6F" w:rsidRDefault="00F25D6F" w:rsidP="00F25D6F">
      <w:pPr>
        <w:keepNext/>
        <w:keepLines/>
        <w:spacing w:before="40"/>
        <w:outlineLvl w:val="1"/>
        <w:rPr>
          <w:rFonts w:ascii="Calibri Light" w:hAnsi="Calibri Light"/>
          <w:sz w:val="26"/>
          <w:szCs w:val="26"/>
        </w:rPr>
      </w:pPr>
    </w:p>
    <w:p w:rsidR="00F25D6F" w:rsidRPr="00F25D6F" w:rsidRDefault="00F25D6F" w:rsidP="00F25D6F">
      <w:pPr>
        <w:autoSpaceDE w:val="0"/>
        <w:autoSpaceDN w:val="0"/>
        <w:adjustRightInd w:val="0"/>
        <w:spacing w:before="7" w:line="295" w:lineRule="exact"/>
        <w:rPr>
          <w:b/>
          <w:bCs/>
          <w:sz w:val="28"/>
          <w:szCs w:val="28"/>
        </w:rPr>
      </w:pPr>
      <w:r w:rsidRPr="00F25D6F">
        <w:rPr>
          <w:b/>
          <w:bCs/>
          <w:sz w:val="28"/>
          <w:szCs w:val="28"/>
        </w:rPr>
        <w:t>Критерии выставления зачета:</w:t>
      </w:r>
    </w:p>
    <w:p w:rsidR="00F25D6F" w:rsidRPr="00F25D6F" w:rsidRDefault="00F25D6F" w:rsidP="00F25D6F">
      <w:pPr>
        <w:autoSpaceDE w:val="0"/>
        <w:autoSpaceDN w:val="0"/>
        <w:adjustRightInd w:val="0"/>
        <w:spacing w:before="7" w:line="295" w:lineRule="exact"/>
        <w:rPr>
          <w:b/>
          <w:bCs/>
          <w:sz w:val="28"/>
          <w:szCs w:val="28"/>
        </w:rPr>
      </w:pPr>
    </w:p>
    <w:p w:rsidR="00F25D6F" w:rsidRPr="00F25D6F" w:rsidRDefault="00F25D6F" w:rsidP="00F25D6F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25D6F">
        <w:rPr>
          <w:b/>
          <w:bCs/>
          <w:sz w:val="28"/>
          <w:szCs w:val="28"/>
        </w:rPr>
        <w:t xml:space="preserve">-«зачтено» </w:t>
      </w:r>
      <w:r w:rsidRPr="00F25D6F">
        <w:rPr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F25D6F" w:rsidRPr="00F25D6F" w:rsidRDefault="00F25D6F" w:rsidP="00F25D6F">
      <w:pPr>
        <w:autoSpaceDE w:val="0"/>
        <w:autoSpaceDN w:val="0"/>
        <w:adjustRightInd w:val="0"/>
        <w:spacing w:before="29" w:line="276" w:lineRule="auto"/>
        <w:rPr>
          <w:sz w:val="28"/>
          <w:szCs w:val="28"/>
        </w:rPr>
      </w:pPr>
      <w:r w:rsidRPr="00F25D6F">
        <w:rPr>
          <w:b/>
          <w:bCs/>
          <w:sz w:val="28"/>
          <w:szCs w:val="28"/>
        </w:rPr>
        <w:t xml:space="preserve">-«незачтено» </w:t>
      </w:r>
      <w:r w:rsidRPr="00F25D6F">
        <w:rPr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F25D6F" w:rsidRPr="00F25D6F" w:rsidRDefault="00F25D6F" w:rsidP="00F25D6F">
      <w:pPr>
        <w:autoSpaceDE w:val="0"/>
        <w:autoSpaceDN w:val="0"/>
        <w:adjustRightInd w:val="0"/>
        <w:spacing w:before="29" w:line="276" w:lineRule="auto"/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</w:rPr>
      </w:pPr>
      <w:r w:rsidRPr="00F25D6F">
        <w:rPr>
          <w:b/>
          <w:sz w:val="28"/>
          <w:szCs w:val="28"/>
        </w:rPr>
        <w:t>Критерии оценки к практической части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03"/>
      </w:tblGrid>
      <w:tr w:rsidR="00F25D6F" w:rsidRPr="00F25D6F" w:rsidTr="00F25D6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«Зачет»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материала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 Методическое выполнение упражнений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терминологии </w:t>
            </w:r>
          </w:p>
        </w:tc>
      </w:tr>
      <w:tr w:rsidR="00F25D6F" w:rsidRPr="00F25D6F" w:rsidTr="00F25D6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 зачет»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Недостаточные знания материала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четкое методическое выполнение упражнений </w:t>
            </w:r>
          </w:p>
          <w:p w:rsidR="00F25D6F" w:rsidRPr="00F25D6F" w:rsidRDefault="00F25D6F" w:rsidP="00F25D6F">
            <w:p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Недостаточное знание  терминологии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Экзамен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Экзамен проходит в 8-ом семестре у студентов очной и заочной формы обучения. Экзамен проходит в форме открытого показа элементов уроков основных направлений хореографического искусства (классический танец, народный танец, современный танец), разработанных студентами этюдов на создание образа, и элементы танцев из наследия мастеров хореографии. 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Критерии оценки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lastRenderedPageBreak/>
              <w:t>«Отлично»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методического построения урока хореографии </w:t>
            </w:r>
          </w:p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терминологии различных направлений хореографического искусства </w:t>
            </w:r>
          </w:p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Методически правильное  исполнение упражнений </w:t>
            </w:r>
          </w:p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Музыкальность, ритмичность исполнения</w:t>
            </w:r>
          </w:p>
        </w:tc>
      </w:tr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«Хорошо»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Недостаточное знание терминологии различных направлений хореографического искусства </w:t>
            </w:r>
          </w:p>
        </w:tc>
      </w:tr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«Удовлетворительно»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Недостаточные знания материала</w:t>
            </w:r>
          </w:p>
          <w:p w:rsidR="00F25D6F" w:rsidRPr="00F25D6F" w:rsidRDefault="00F25D6F" w:rsidP="00F25D6F">
            <w:pPr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четкое методическое выполнение упражнений </w:t>
            </w:r>
          </w:p>
          <w:p w:rsidR="00F25D6F" w:rsidRPr="00F25D6F" w:rsidRDefault="00F25D6F" w:rsidP="00F25D6F">
            <w:pPr>
              <w:numPr>
                <w:ilvl w:val="0"/>
                <w:numId w:val="48"/>
              </w:num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Недостаточное знание  терминологии</w:t>
            </w:r>
          </w:p>
        </w:tc>
      </w:tr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«Неудовлетворительно»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знание лексического материала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знание методики выполнения упражнения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знание терминологии  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F25D6F" w:rsidRPr="00F25D6F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3062ECE"/>
    <w:multiLevelType w:val="hybridMultilevel"/>
    <w:tmpl w:val="C2BC57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036108"/>
    <w:multiLevelType w:val="hybridMultilevel"/>
    <w:tmpl w:val="60BEEE7C"/>
    <w:lvl w:ilvl="0" w:tplc="A18606C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94F6A"/>
    <w:multiLevelType w:val="hybridMultilevel"/>
    <w:tmpl w:val="ADF4EF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C7C9A"/>
    <w:multiLevelType w:val="hybridMultilevel"/>
    <w:tmpl w:val="E08CF4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7300C7"/>
    <w:multiLevelType w:val="hybridMultilevel"/>
    <w:tmpl w:val="EB560252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2469C"/>
    <w:multiLevelType w:val="hybridMultilevel"/>
    <w:tmpl w:val="1966E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6CE9627A"/>
    <w:multiLevelType w:val="hybridMultilevel"/>
    <w:tmpl w:val="6CC8CA44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D3A1D"/>
    <w:multiLevelType w:val="hybridMultilevel"/>
    <w:tmpl w:val="2F72A15E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13"/>
  </w:num>
  <w:num w:numId="3">
    <w:abstractNumId w:val="40"/>
  </w:num>
  <w:num w:numId="4">
    <w:abstractNumId w:val="43"/>
  </w:num>
  <w:num w:numId="5">
    <w:abstractNumId w:val="35"/>
  </w:num>
  <w:num w:numId="6">
    <w:abstractNumId w:val="25"/>
  </w:num>
  <w:num w:numId="7">
    <w:abstractNumId w:val="20"/>
  </w:num>
  <w:num w:numId="8">
    <w:abstractNumId w:val="44"/>
  </w:num>
  <w:num w:numId="9">
    <w:abstractNumId w:val="24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4"/>
  </w:num>
  <w:num w:numId="15">
    <w:abstractNumId w:val="16"/>
  </w:num>
  <w:num w:numId="16">
    <w:abstractNumId w:val="10"/>
  </w:num>
  <w:num w:numId="17">
    <w:abstractNumId w:val="15"/>
  </w:num>
  <w:num w:numId="18">
    <w:abstractNumId w:val="7"/>
  </w:num>
  <w:num w:numId="19">
    <w:abstractNumId w:val="41"/>
  </w:num>
  <w:num w:numId="20">
    <w:abstractNumId w:val="38"/>
  </w:num>
  <w:num w:numId="21">
    <w:abstractNumId w:val="19"/>
  </w:num>
  <w:num w:numId="22">
    <w:abstractNumId w:val="31"/>
  </w:num>
  <w:num w:numId="23">
    <w:abstractNumId w:val="27"/>
  </w:num>
  <w:num w:numId="24">
    <w:abstractNumId w:val="26"/>
  </w:num>
  <w:num w:numId="25">
    <w:abstractNumId w:val="33"/>
  </w:num>
  <w:num w:numId="26">
    <w:abstractNumId w:val="39"/>
  </w:num>
  <w:num w:numId="27">
    <w:abstractNumId w:val="11"/>
  </w:num>
  <w:num w:numId="28">
    <w:abstractNumId w:val="29"/>
  </w:num>
  <w:num w:numId="29">
    <w:abstractNumId w:val="28"/>
  </w:num>
  <w:num w:numId="30">
    <w:abstractNumId w:val="17"/>
  </w:num>
  <w:num w:numId="31">
    <w:abstractNumId w:val="14"/>
  </w:num>
  <w:num w:numId="32">
    <w:abstractNumId w:val="34"/>
  </w:num>
  <w:num w:numId="33">
    <w:abstractNumId w:val="9"/>
  </w:num>
  <w:num w:numId="34">
    <w:abstractNumId w:val="22"/>
    <w:lvlOverride w:ilvl="0">
      <w:startOverride w:val="1"/>
    </w:lvlOverride>
  </w:num>
  <w:num w:numId="35">
    <w:abstractNumId w:val="21"/>
  </w:num>
  <w:num w:numId="36">
    <w:abstractNumId w:val="23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>
    <w:abstractNumId w:val="5"/>
  </w:num>
  <w:num w:numId="43">
    <w:abstractNumId w:val="6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>
    <w:abstractNumId w:val="36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0C2E4F"/>
    <w:rsid w:val="00190547"/>
    <w:rsid w:val="001925F1"/>
    <w:rsid w:val="00194E8F"/>
    <w:rsid w:val="001956A8"/>
    <w:rsid w:val="001A32E2"/>
    <w:rsid w:val="001B6CA1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A678B"/>
    <w:rsid w:val="008C5905"/>
    <w:rsid w:val="008E19D8"/>
    <w:rsid w:val="0092032C"/>
    <w:rsid w:val="00920BFB"/>
    <w:rsid w:val="0092506E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2057C"/>
    <w:rsid w:val="00B54812"/>
    <w:rsid w:val="00B57881"/>
    <w:rsid w:val="00B8055C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3BDE63-62B4-4C2C-B27D-EF8D62B0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Андрей Викторович Похиленко</cp:lastModifiedBy>
  <cp:revision>11</cp:revision>
  <cp:lastPrinted>2016-01-11T11:06:00Z</cp:lastPrinted>
  <dcterms:created xsi:type="dcterms:W3CDTF">2019-06-20T21:59:00Z</dcterms:created>
  <dcterms:modified xsi:type="dcterms:W3CDTF">2023-10-25T06:32:00Z</dcterms:modified>
</cp:coreProperties>
</file>